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5F33" w14:textId="2AF32662" w:rsidR="0004442F" w:rsidRPr="005F6A5E" w:rsidRDefault="0004442F" w:rsidP="005F6A5E">
      <w:pPr>
        <w:jc w:val="both"/>
        <w:rPr>
          <w:rFonts w:ascii="Century Gothic" w:eastAsia="Helvetica Neue" w:hAnsi="Century Gothic" w:cs="Helvetica Neue"/>
          <w:b/>
          <w:color w:val="000000" w:themeColor="text1"/>
        </w:rPr>
      </w:pPr>
      <w:proofErr w:type="spellStart"/>
      <w:r w:rsidRPr="005F6A5E">
        <w:rPr>
          <w:rFonts w:ascii="Century Gothic" w:eastAsia="Helvetica Neue" w:hAnsi="Century Gothic" w:cs="Helvetica Neue"/>
          <w:b/>
          <w:color w:val="000000" w:themeColor="text1"/>
        </w:rPr>
        <w:t>Statement</w:t>
      </w:r>
      <w:proofErr w:type="spellEnd"/>
      <w:r w:rsidRPr="005F6A5E">
        <w:rPr>
          <w:rFonts w:ascii="Century Gothic" w:eastAsia="Helvetica Neue" w:hAnsi="Century Gothic" w:cs="Helvetica Neue"/>
          <w:b/>
          <w:color w:val="000000" w:themeColor="text1"/>
        </w:rPr>
        <w:t xml:space="preserve"> Rosalía Banet</w:t>
      </w:r>
    </w:p>
    <w:p w14:paraId="6FC8EC60" w14:textId="77777777" w:rsidR="0004442F" w:rsidRPr="0004442F" w:rsidRDefault="0004442F" w:rsidP="005F6A5E">
      <w:pPr>
        <w:jc w:val="both"/>
        <w:rPr>
          <w:rFonts w:ascii="Century Gothic" w:eastAsia="Helvetica Neue" w:hAnsi="Century Gothic" w:cs="Helvetica Neue"/>
          <w:bCs/>
          <w:color w:val="000000" w:themeColor="text1"/>
          <w:sz w:val="22"/>
          <w:szCs w:val="22"/>
        </w:rPr>
      </w:pPr>
    </w:p>
    <w:p w14:paraId="712EE1B5" w14:textId="28E918A3" w:rsidR="00406B55" w:rsidRDefault="005F6A5E" w:rsidP="005F6A5E">
      <w:pPr>
        <w:jc w:val="both"/>
        <w:rPr>
          <w:rFonts w:ascii="Century Gothic" w:eastAsia="Helvetica Neue" w:hAnsi="Century Gothic" w:cs="Helvetica Neue"/>
          <w:color w:val="000000" w:themeColor="text1"/>
          <w:sz w:val="22"/>
          <w:szCs w:val="22"/>
        </w:rPr>
      </w:pPr>
      <w:r w:rsidRPr="005F6A5E">
        <w:rPr>
          <w:rFonts w:ascii="Century Gothic" w:eastAsia="Helvetica Neue" w:hAnsi="Century Gothic" w:cs="Helvetica Neue"/>
          <w:bCs/>
          <w:color w:val="000000" w:themeColor="text1"/>
          <w:sz w:val="22"/>
          <w:szCs w:val="22"/>
        </w:rPr>
        <w:t>A</w:t>
      </w:r>
      <w:r w:rsidR="0004442F" w:rsidRPr="005F6A5E">
        <w:rPr>
          <w:rFonts w:ascii="Century Gothic" w:eastAsia="Helvetica Neue" w:hAnsi="Century Gothic" w:cs="Helvetica Neue"/>
          <w:bCs/>
          <w:color w:val="000000" w:themeColor="text1"/>
          <w:sz w:val="22"/>
          <w:szCs w:val="22"/>
        </w:rPr>
        <w:t>rt</w:t>
      </w:r>
      <w:r w:rsidR="0004442F" w:rsidRPr="0004442F">
        <w:rPr>
          <w:rFonts w:ascii="Century Gothic" w:eastAsia="Helvetica Neue" w:hAnsi="Century Gothic" w:cs="Helvetica Neue"/>
          <w:color w:val="000000" w:themeColor="text1"/>
          <w:sz w:val="22"/>
          <w:szCs w:val="22"/>
        </w:rPr>
        <w:t xml:space="preserve">ista multidisciplinar, cuya práctica parte siempre del dibujo, para desarrollar proyectos que toman diferentes formas y formatos, desde </w:t>
      </w:r>
      <w:proofErr w:type="gramStart"/>
      <w:r w:rsidR="0004442F" w:rsidRPr="0004442F">
        <w:rPr>
          <w:rFonts w:ascii="Century Gothic" w:eastAsia="Helvetica Neue" w:hAnsi="Century Gothic" w:cs="Helvetica Neue"/>
          <w:color w:val="000000" w:themeColor="text1"/>
          <w:sz w:val="22"/>
          <w:szCs w:val="22"/>
        </w:rPr>
        <w:t>pinturas  o</w:t>
      </w:r>
      <w:proofErr w:type="gramEnd"/>
      <w:r w:rsidR="0004442F" w:rsidRPr="0004442F">
        <w:rPr>
          <w:rFonts w:ascii="Century Gothic" w:eastAsia="Helvetica Neue" w:hAnsi="Century Gothic" w:cs="Helvetica Neue"/>
          <w:color w:val="000000" w:themeColor="text1"/>
          <w:sz w:val="22"/>
          <w:szCs w:val="22"/>
        </w:rPr>
        <w:t xml:space="preserve"> esculturas a instalaciones y piezas audiovisuales. </w:t>
      </w:r>
      <w:r w:rsidR="00406B55">
        <w:rPr>
          <w:rFonts w:ascii="Century Gothic" w:eastAsia="Helvetica Neue" w:hAnsi="Century Gothic" w:cs="Helvetica Neue"/>
          <w:color w:val="000000" w:themeColor="text1"/>
          <w:sz w:val="22"/>
          <w:szCs w:val="22"/>
        </w:rPr>
        <w:t xml:space="preserve"> Su práctica artística en los últimos años busca en su formalización vías para realizar un arte sostenible.</w:t>
      </w:r>
    </w:p>
    <w:p w14:paraId="242F3297" w14:textId="2E95C342" w:rsidR="0004442F" w:rsidRPr="0004442F" w:rsidRDefault="0004442F" w:rsidP="005F6A5E">
      <w:pPr>
        <w:jc w:val="both"/>
        <w:rPr>
          <w:rFonts w:ascii="Century Gothic" w:eastAsia="Helvetica Neue" w:hAnsi="Century Gothic" w:cs="Helvetica Neue"/>
          <w:color w:val="000000" w:themeColor="text1"/>
          <w:sz w:val="22"/>
          <w:szCs w:val="22"/>
        </w:rPr>
      </w:pPr>
      <w:r w:rsidRPr="0004442F">
        <w:rPr>
          <w:rFonts w:ascii="Century Gothic" w:eastAsia="Helvetica Neue" w:hAnsi="Century Gothic" w:cs="Helvetica Neue"/>
          <w:color w:val="000000" w:themeColor="text1"/>
          <w:sz w:val="22"/>
          <w:szCs w:val="22"/>
        </w:rPr>
        <w:t>Doctora en Bellas Artes por la Universidad de Vigo, en su tesis doctoral se acercaba a la huella dejada por el sida en el arte español, a través del cuerpo herido.</w:t>
      </w:r>
    </w:p>
    <w:p w14:paraId="41B49B07" w14:textId="15B1FEDB" w:rsidR="0004442F" w:rsidRPr="0004442F" w:rsidRDefault="0004442F" w:rsidP="005F6A5E">
      <w:pPr>
        <w:jc w:val="both"/>
        <w:rPr>
          <w:rFonts w:ascii="Century Gothic" w:eastAsia="Helvetica Neue" w:hAnsi="Century Gothic" w:cs="Helvetica Neue"/>
          <w:color w:val="000000" w:themeColor="text1"/>
          <w:sz w:val="22"/>
          <w:szCs w:val="22"/>
        </w:rPr>
      </w:pPr>
      <w:r w:rsidRPr="0004442F">
        <w:rPr>
          <w:rFonts w:ascii="Century Gothic" w:eastAsia="Helvetica Neue" w:hAnsi="Century Gothic" w:cs="Helvetica Neue"/>
          <w:color w:val="000000" w:themeColor="text1"/>
          <w:sz w:val="22"/>
          <w:szCs w:val="22"/>
        </w:rPr>
        <w:t>Desde su trabajo analiza y reflexiona sobre los sistemas y patrones que habitamos</w:t>
      </w:r>
      <w:r w:rsidR="005F6A5E">
        <w:rPr>
          <w:rFonts w:ascii="Century Gothic" w:eastAsia="Helvetica Neue" w:hAnsi="Century Gothic" w:cs="Helvetica Neue"/>
          <w:color w:val="000000" w:themeColor="text1"/>
          <w:sz w:val="22"/>
          <w:szCs w:val="22"/>
        </w:rPr>
        <w:t>, con tres temas recurrentes a lo largo de su trayectoria:</w:t>
      </w:r>
      <w:r w:rsidRPr="0004442F">
        <w:rPr>
          <w:rFonts w:ascii="Century Gothic" w:eastAsia="Helvetica Neue" w:hAnsi="Century Gothic" w:cs="Helvetica Neue"/>
          <w:color w:val="000000" w:themeColor="text1"/>
          <w:sz w:val="22"/>
          <w:szCs w:val="22"/>
        </w:rPr>
        <w:t xml:space="preserve"> el territorio</w:t>
      </w:r>
      <w:r w:rsidR="005F6A5E">
        <w:rPr>
          <w:rFonts w:ascii="Century Gothic" w:eastAsia="Helvetica Neue" w:hAnsi="Century Gothic" w:cs="Helvetica Neue"/>
          <w:color w:val="000000" w:themeColor="text1"/>
          <w:sz w:val="22"/>
          <w:szCs w:val="22"/>
        </w:rPr>
        <w:t xml:space="preserve">, </w:t>
      </w:r>
      <w:r w:rsidRPr="0004442F">
        <w:rPr>
          <w:rFonts w:ascii="Century Gothic" w:eastAsia="Helvetica Neue" w:hAnsi="Century Gothic" w:cs="Helvetica Neue"/>
          <w:color w:val="000000" w:themeColor="text1"/>
          <w:sz w:val="22"/>
          <w:szCs w:val="22"/>
        </w:rPr>
        <w:t>el cuerpo y sus enfermedades,</w:t>
      </w:r>
      <w:r w:rsidR="005F6A5E">
        <w:rPr>
          <w:rFonts w:ascii="Century Gothic" w:eastAsia="Helvetica Neue" w:hAnsi="Century Gothic" w:cs="Helvetica Neue"/>
          <w:color w:val="000000" w:themeColor="text1"/>
          <w:sz w:val="22"/>
          <w:szCs w:val="22"/>
        </w:rPr>
        <w:t xml:space="preserve"> y </w:t>
      </w:r>
      <w:r w:rsidRPr="0004442F">
        <w:rPr>
          <w:rFonts w:ascii="Century Gothic" w:eastAsia="Helvetica Neue" w:hAnsi="Century Gothic" w:cs="Helvetica Neue"/>
          <w:color w:val="000000" w:themeColor="text1"/>
          <w:sz w:val="22"/>
          <w:szCs w:val="22"/>
        </w:rPr>
        <w:t>el alimento</w:t>
      </w:r>
      <w:r w:rsidR="005F6A5E">
        <w:rPr>
          <w:rFonts w:ascii="Century Gothic" w:eastAsia="Helvetica Neue" w:hAnsi="Century Gothic" w:cs="Helvetica Neue"/>
          <w:color w:val="000000" w:themeColor="text1"/>
          <w:sz w:val="22"/>
          <w:szCs w:val="22"/>
        </w:rPr>
        <w:t xml:space="preserve">. </w:t>
      </w:r>
    </w:p>
    <w:p w14:paraId="48AC4305" w14:textId="63EA8A08" w:rsidR="0004442F" w:rsidRPr="0004442F" w:rsidRDefault="0004442F" w:rsidP="005F6A5E">
      <w:pPr>
        <w:jc w:val="both"/>
        <w:rPr>
          <w:rFonts w:ascii="Century Gothic" w:eastAsia="Helvetica Neue" w:hAnsi="Century Gothic" w:cs="Helvetica Neue"/>
          <w:color w:val="000000" w:themeColor="text1"/>
          <w:sz w:val="22"/>
          <w:szCs w:val="22"/>
        </w:rPr>
      </w:pPr>
      <w:r w:rsidRPr="0004442F">
        <w:rPr>
          <w:rFonts w:ascii="Century Gothic" w:eastAsia="Helvetica Neue" w:hAnsi="Century Gothic" w:cs="Helvetica Neue"/>
          <w:color w:val="000000" w:themeColor="text1"/>
          <w:sz w:val="22"/>
          <w:szCs w:val="22"/>
        </w:rPr>
        <w:t xml:space="preserve">Ha trabajado en galerías como Marta Cervera, Espacio Mínimo o </w:t>
      </w:r>
      <w:r w:rsidR="005F6A5E">
        <w:rPr>
          <w:rFonts w:ascii="Century Gothic" w:eastAsia="Helvetica Neue" w:hAnsi="Century Gothic" w:cs="Helvetica Neue"/>
          <w:color w:val="000000" w:themeColor="text1"/>
          <w:sz w:val="22"/>
          <w:szCs w:val="22"/>
        </w:rPr>
        <w:t xml:space="preserve">Twin </w:t>
      </w:r>
      <w:proofErr w:type="spellStart"/>
      <w:r w:rsidR="005F6A5E">
        <w:rPr>
          <w:rFonts w:ascii="Century Gothic" w:eastAsia="Helvetica Neue" w:hAnsi="Century Gothic" w:cs="Helvetica Neue"/>
          <w:color w:val="000000" w:themeColor="text1"/>
          <w:sz w:val="22"/>
          <w:szCs w:val="22"/>
        </w:rPr>
        <w:t>Gallery</w:t>
      </w:r>
      <w:proofErr w:type="spellEnd"/>
      <w:r w:rsidR="005F6A5E">
        <w:rPr>
          <w:rFonts w:ascii="Century Gothic" w:eastAsia="Helvetica Neue" w:hAnsi="Century Gothic" w:cs="Helvetica Neue"/>
          <w:color w:val="000000" w:themeColor="text1"/>
          <w:sz w:val="22"/>
          <w:szCs w:val="22"/>
        </w:rPr>
        <w:t>,</w:t>
      </w:r>
      <w:r w:rsidRPr="0004442F">
        <w:rPr>
          <w:rFonts w:ascii="Century Gothic" w:eastAsia="Helvetica Neue" w:hAnsi="Century Gothic" w:cs="Helvetica Neue"/>
          <w:color w:val="000000" w:themeColor="text1"/>
          <w:sz w:val="22"/>
          <w:szCs w:val="22"/>
        </w:rPr>
        <w:t xml:space="preserve"> y en instituciones como el Centro de arte contemporáneo La Conservera, MAS (Museo de arte contemporáneo de Santander) o el Centro de arte de Alcobendas. En los últimos años ha recibido diversos premios y becas internacionales como </w:t>
      </w:r>
      <w:proofErr w:type="gramStart"/>
      <w:r w:rsidRPr="0004442F">
        <w:rPr>
          <w:rFonts w:ascii="Century Gothic" w:eastAsia="Helvetica Neue" w:hAnsi="Century Gothic" w:cs="Helvetica Neue"/>
          <w:color w:val="000000" w:themeColor="text1"/>
          <w:sz w:val="22"/>
          <w:szCs w:val="22"/>
        </w:rPr>
        <w:t>la  beca</w:t>
      </w:r>
      <w:proofErr w:type="gramEnd"/>
      <w:r w:rsidRPr="0004442F">
        <w:rPr>
          <w:rFonts w:ascii="Century Gothic" w:eastAsia="Helvetica Neue" w:hAnsi="Century Gothic" w:cs="Helvetica Neue"/>
          <w:color w:val="000000" w:themeColor="text1"/>
          <w:sz w:val="22"/>
          <w:szCs w:val="22"/>
        </w:rPr>
        <w:t xml:space="preserve"> de la Real Academia de España en Roma (2016/17), artista en residencia  en Casa de Velázquez (Academia de Francia en Madrid, 2018) y en HIAP (Helsinki International </w:t>
      </w:r>
      <w:proofErr w:type="spellStart"/>
      <w:r w:rsidRPr="0004442F">
        <w:rPr>
          <w:rFonts w:ascii="Century Gothic" w:eastAsia="Helvetica Neue" w:hAnsi="Century Gothic" w:cs="Helvetica Neue"/>
          <w:color w:val="000000" w:themeColor="text1"/>
          <w:sz w:val="22"/>
          <w:szCs w:val="22"/>
        </w:rPr>
        <w:t>Artist</w:t>
      </w:r>
      <w:proofErr w:type="spellEnd"/>
      <w:r w:rsidRPr="0004442F">
        <w:rPr>
          <w:rFonts w:ascii="Century Gothic" w:eastAsia="Helvetica Neue" w:hAnsi="Century Gothic" w:cs="Helvetica Neue"/>
          <w:color w:val="000000" w:themeColor="text1"/>
          <w:sz w:val="22"/>
          <w:szCs w:val="22"/>
        </w:rPr>
        <w:t xml:space="preserve"> </w:t>
      </w:r>
      <w:proofErr w:type="spellStart"/>
      <w:r w:rsidRPr="0004442F">
        <w:rPr>
          <w:rFonts w:ascii="Century Gothic" w:eastAsia="Helvetica Neue" w:hAnsi="Century Gothic" w:cs="Helvetica Neue"/>
          <w:color w:val="000000" w:themeColor="text1"/>
          <w:sz w:val="22"/>
          <w:szCs w:val="22"/>
        </w:rPr>
        <w:t>Programme</w:t>
      </w:r>
      <w:proofErr w:type="spellEnd"/>
      <w:r w:rsidRPr="0004442F">
        <w:rPr>
          <w:rFonts w:ascii="Century Gothic" w:eastAsia="Helvetica Neue" w:hAnsi="Century Gothic" w:cs="Helvetica Neue"/>
          <w:color w:val="000000" w:themeColor="text1"/>
          <w:sz w:val="22"/>
          <w:szCs w:val="22"/>
        </w:rPr>
        <w:t>, 2019).</w:t>
      </w:r>
    </w:p>
    <w:p w14:paraId="1700ED75" w14:textId="77777777" w:rsidR="004071F8" w:rsidRDefault="004071F8"/>
    <w:sectPr w:rsidR="004071F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545F4" w14:textId="77777777" w:rsidR="00E13920" w:rsidRDefault="00E13920" w:rsidP="005F6A5E">
      <w:r>
        <w:separator/>
      </w:r>
    </w:p>
  </w:endnote>
  <w:endnote w:type="continuationSeparator" w:id="0">
    <w:p w14:paraId="46ADD16D" w14:textId="77777777" w:rsidR="00E13920" w:rsidRDefault="00E13920" w:rsidP="005F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729599"/>
      <w:docPartObj>
        <w:docPartGallery w:val="Page Numbers (Bottom of Page)"/>
        <w:docPartUnique/>
      </w:docPartObj>
    </w:sdtPr>
    <w:sdtEndPr/>
    <w:sdtContent>
      <w:p w14:paraId="6906C65A" w14:textId="11E6D48B" w:rsidR="005F6A5E" w:rsidRDefault="005F6A5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EDC548" w14:textId="77777777" w:rsidR="005F6A5E" w:rsidRDefault="005F6A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D8A9B" w14:textId="77777777" w:rsidR="00E13920" w:rsidRDefault="00E13920" w:rsidP="005F6A5E">
      <w:r>
        <w:separator/>
      </w:r>
    </w:p>
  </w:footnote>
  <w:footnote w:type="continuationSeparator" w:id="0">
    <w:p w14:paraId="2A5CC432" w14:textId="77777777" w:rsidR="00E13920" w:rsidRDefault="00E13920" w:rsidP="005F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2F"/>
    <w:rsid w:val="0004442F"/>
    <w:rsid w:val="001B687E"/>
    <w:rsid w:val="00406B55"/>
    <w:rsid w:val="004071F8"/>
    <w:rsid w:val="005F6A5E"/>
    <w:rsid w:val="00687950"/>
    <w:rsid w:val="00E1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5771"/>
  <w15:chartTrackingRefBased/>
  <w15:docId w15:val="{E013E762-3A45-4947-A975-071025A6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42F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A5E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A5E"/>
    <w:rPr>
      <w:rFonts w:ascii="Calibri" w:eastAsia="Calibri" w:hAnsi="Calibri" w:cs="Calibri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5F6A5E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A5E"/>
    <w:rPr>
      <w:rFonts w:ascii="Calibri" w:eastAsia="Calibri" w:hAnsi="Calibri" w:cs="Calibri"/>
      <w:sz w:val="24"/>
      <w:szCs w:val="24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C</dc:creator>
  <cp:keywords/>
  <dc:description/>
  <cp:lastModifiedBy>B C</cp:lastModifiedBy>
  <cp:revision>5</cp:revision>
  <dcterms:created xsi:type="dcterms:W3CDTF">2021-12-27T15:01:00Z</dcterms:created>
  <dcterms:modified xsi:type="dcterms:W3CDTF">2021-12-29T09:36:00Z</dcterms:modified>
</cp:coreProperties>
</file>