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Statement_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Mis proyectos se desarrollan dentro de la práctica de la fotografía y la instalación. Las imágenes hacen referencia a la transformación que se opera en el espacio al relacionar los objetos y su contexto, poniendo en cuestión la manera en la que los percibimos y verificando cómo la memoria se estructura y construye a través de los objetos. Todas las imágenes son construidas, ajustando las escenografías de las instalaciones para acentuar las relaciones entre realidad y ficción, buscando explorar los límites del medio fotográfico. El uso de objetos encontrados, fácilmente reconocibles crea nuevos planos en la percepción de lo cotidiano.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 construcción del escenario para posteriormente fotografiarlo sugiere una idea de escultura, que hace referencia a cómo el espacio se transforma en relación a los objetos elegidos. Esto permite revisar el modo en que nos relacionamos con la realidad,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